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0D3A" w:rsidRDefault="004E0D3A" w:rsidP="004E0D3A">
      <w:pPr>
        <w:jc w:val="center"/>
        <w:rPr>
          <w:rFonts w:ascii="Arial Rounded MT Bold" w:hAnsi="Arial Rounded MT Bold"/>
          <w:sz w:val="32"/>
          <w:szCs w:val="32"/>
        </w:rPr>
      </w:pPr>
    </w:p>
    <w:p w:rsidR="004E0D3A" w:rsidRPr="003C4428" w:rsidRDefault="008F15EB" w:rsidP="004E0D3A">
      <w:pPr>
        <w:jc w:val="center"/>
        <w:rPr>
          <w:rFonts w:ascii="Arial Rounded MT Bold" w:hAnsi="Arial Rounded MT Bold"/>
          <w:sz w:val="32"/>
          <w:szCs w:val="32"/>
        </w:rPr>
      </w:pPr>
      <w:r>
        <w:rPr>
          <w:rFonts w:ascii="Arial Rounded MT Bold" w:hAnsi="Arial Rounded MT Bold"/>
          <w:noProof/>
          <w:sz w:val="32"/>
          <w:szCs w:val="32"/>
        </w:rPr>
        <w:drawing>
          <wp:inline distT="0" distB="0" distL="0" distR="0">
            <wp:extent cx="4803140" cy="4662170"/>
            <wp:effectExtent l="1905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3140" cy="4662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0D3A" w:rsidRDefault="004E0D3A" w:rsidP="004E0D3A">
      <w:pPr>
        <w:jc w:val="center"/>
        <w:rPr>
          <w:rFonts w:ascii="Arial Rounded MT Bold" w:hAnsi="Arial Rounded MT Bold"/>
          <w:sz w:val="32"/>
          <w:szCs w:val="32"/>
        </w:rPr>
      </w:pPr>
    </w:p>
    <w:p w:rsidR="004E0D3A" w:rsidRDefault="004E0D3A" w:rsidP="004E0D3A">
      <w:pPr>
        <w:rPr>
          <w:rFonts w:ascii="Arial Rounded MT Bold" w:hAnsi="Arial Rounded MT Bold"/>
        </w:rPr>
      </w:pPr>
    </w:p>
    <w:p w:rsidR="00EE1AB4" w:rsidRDefault="00EE1AB4" w:rsidP="004E0D3A">
      <w:pPr>
        <w:rPr>
          <w:rFonts w:ascii="Arial Rounded MT Bold" w:hAnsi="Arial Rounded MT Bold"/>
        </w:rPr>
      </w:pPr>
    </w:p>
    <w:p w:rsidR="00EE1AB4" w:rsidRDefault="00EE1AB4" w:rsidP="00EE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 w:cs="Arial"/>
          <w:i/>
          <w:iCs/>
          <w:sz w:val="22"/>
        </w:rPr>
      </w:pPr>
      <w:r w:rsidRPr="00EE1AB4">
        <w:rPr>
          <w:rFonts w:ascii="Arial Rounded MT Bold" w:hAnsi="Arial Rounded MT Bold" w:cs="Arial"/>
          <w:b/>
          <w:i/>
          <w:iCs/>
          <w:u w:val="single"/>
        </w:rPr>
        <w:t>Consignes valables pour tout le T.P</w:t>
      </w:r>
      <w:r>
        <w:rPr>
          <w:rFonts w:ascii="Comic Sans MS" w:hAnsi="Comic Sans MS" w:cs="Arial"/>
          <w:i/>
          <w:iCs/>
          <w:sz w:val="22"/>
        </w:rPr>
        <w:t>. :</w:t>
      </w:r>
    </w:p>
    <w:p w:rsidR="00EE1AB4" w:rsidRDefault="00EE1AB4" w:rsidP="00EE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 w:cs="Arial"/>
          <w:sz w:val="22"/>
        </w:rPr>
      </w:pPr>
    </w:p>
    <w:p w:rsidR="007A59A8" w:rsidRDefault="007A59A8" w:rsidP="00EE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 w:cs="Arial"/>
          <w:sz w:val="22"/>
        </w:rPr>
      </w:pPr>
      <w:r>
        <w:rPr>
          <w:rFonts w:ascii="Comic Sans MS" w:hAnsi="Comic Sans MS" w:cs="Arial"/>
          <w:sz w:val="22"/>
        </w:rPr>
        <w:t>Pour ce TP, vous avez à disposition :</w:t>
      </w:r>
    </w:p>
    <w:p w:rsidR="008F15EB" w:rsidRDefault="008F15EB" w:rsidP="00EE1AB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 w:cs="Arial"/>
          <w:sz w:val="22"/>
        </w:rPr>
      </w:pPr>
    </w:p>
    <w:p w:rsidR="00EE1AB4" w:rsidRDefault="007A59A8" w:rsidP="007A5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 w:cs="Arial"/>
          <w:sz w:val="22"/>
        </w:rPr>
      </w:pPr>
      <w:r>
        <w:rPr>
          <w:rFonts w:ascii="Comic Sans MS" w:hAnsi="Comic Sans MS" w:cs="Arial"/>
          <w:sz w:val="22"/>
        </w:rPr>
        <w:t xml:space="preserve">Un PC que vous </w:t>
      </w:r>
      <w:r w:rsidR="008F15EB">
        <w:rPr>
          <w:rFonts w:ascii="Comic Sans MS" w:hAnsi="Comic Sans MS" w:cs="Arial"/>
          <w:sz w:val="22"/>
        </w:rPr>
        <w:t xml:space="preserve">ne </w:t>
      </w:r>
      <w:r>
        <w:rPr>
          <w:rFonts w:ascii="Comic Sans MS" w:hAnsi="Comic Sans MS" w:cs="Arial"/>
          <w:sz w:val="22"/>
        </w:rPr>
        <w:t xml:space="preserve">pouvez </w:t>
      </w:r>
      <w:r w:rsidR="008F15EB">
        <w:rPr>
          <w:rFonts w:ascii="Comic Sans MS" w:hAnsi="Comic Sans MS" w:cs="Arial"/>
          <w:sz w:val="22"/>
        </w:rPr>
        <w:t xml:space="preserve">pas </w:t>
      </w:r>
      <w:r>
        <w:rPr>
          <w:rFonts w:ascii="Comic Sans MS" w:hAnsi="Comic Sans MS" w:cs="Arial"/>
          <w:sz w:val="22"/>
        </w:rPr>
        <w:t xml:space="preserve">démonter </w:t>
      </w:r>
      <w:proofErr w:type="spellStart"/>
      <w:r w:rsidR="008F15EB">
        <w:rPr>
          <w:rFonts w:ascii="Comic Sans MS" w:hAnsi="Comic Sans MS" w:cs="Arial"/>
          <w:sz w:val="22"/>
        </w:rPr>
        <w:t>maisjuste</w:t>
      </w:r>
      <w:proofErr w:type="spellEnd"/>
      <w:r w:rsidR="008F15EB">
        <w:rPr>
          <w:rFonts w:ascii="Comic Sans MS" w:hAnsi="Comic Sans MS" w:cs="Arial"/>
          <w:sz w:val="22"/>
        </w:rPr>
        <w:t xml:space="preserve"> </w:t>
      </w:r>
      <w:r>
        <w:rPr>
          <w:rFonts w:ascii="Comic Sans MS" w:hAnsi="Comic Sans MS" w:cs="Arial"/>
          <w:sz w:val="22"/>
        </w:rPr>
        <w:t>visualiser les différents composants,</w:t>
      </w:r>
    </w:p>
    <w:p w:rsidR="007A59A8" w:rsidRDefault="007A59A8" w:rsidP="007A59A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Comic Sans MS" w:hAnsi="Comic Sans MS" w:cs="Arial"/>
          <w:sz w:val="22"/>
        </w:rPr>
      </w:pPr>
    </w:p>
    <w:p w:rsidR="00EE1AB4" w:rsidRDefault="00EE1AB4" w:rsidP="004E0D3A">
      <w:pPr>
        <w:rPr>
          <w:rFonts w:ascii="Arial Rounded MT Bold" w:hAnsi="Arial Rounded MT Bold"/>
        </w:rPr>
      </w:pPr>
    </w:p>
    <w:p w:rsidR="00EE1AB4" w:rsidRDefault="00EE1AB4" w:rsidP="004E0D3A">
      <w:pPr>
        <w:rPr>
          <w:rFonts w:ascii="Arial Rounded MT Bold" w:hAnsi="Arial Rounded MT Bold"/>
        </w:rPr>
      </w:pPr>
    </w:p>
    <w:p w:rsidR="00D7359E" w:rsidRDefault="00D7359E">
      <w:pPr>
        <w:rPr>
          <w:rFonts w:ascii="Arial Rounded MT Bold" w:hAnsi="Arial Rounded MT Bold"/>
        </w:rPr>
      </w:pPr>
      <w:r>
        <w:rPr>
          <w:rFonts w:ascii="Arial Rounded MT Bold" w:hAnsi="Arial Rounded MT Bold"/>
        </w:rPr>
        <w:br w:type="page"/>
      </w:r>
    </w:p>
    <w:p w:rsidR="004E0D3A" w:rsidRDefault="007A59A8" w:rsidP="004A31DD">
      <w:pPr>
        <w:numPr>
          <w:ilvl w:val="0"/>
          <w:numId w:val="1"/>
        </w:numPr>
        <w:rPr>
          <w:rFonts w:ascii="Comic Sans MS" w:hAnsi="Comic Sans MS"/>
          <w:b/>
          <w:u w:val="single"/>
        </w:rPr>
      </w:pPr>
      <w:r>
        <w:rPr>
          <w:rFonts w:ascii="Comic Sans MS" w:hAnsi="Comic Sans MS" w:cs="Arial"/>
          <w:b/>
          <w:bCs/>
          <w:i/>
          <w:iCs/>
          <w:u w:val="single"/>
        </w:rPr>
        <w:lastRenderedPageBreak/>
        <w:t>Identification des composants</w:t>
      </w:r>
      <w:r w:rsidR="00AE51A8">
        <w:rPr>
          <w:rFonts w:ascii="Comic Sans MS" w:hAnsi="Comic Sans MS" w:cs="Arial"/>
          <w:b/>
          <w:bCs/>
          <w:i/>
          <w:iCs/>
        </w:rPr>
        <w:t>.</w:t>
      </w:r>
    </w:p>
    <w:p w:rsidR="00E60CDF" w:rsidRDefault="007A59A8" w:rsidP="004A31DD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A01320">
        <w:rPr>
          <w:rFonts w:ascii="Comic Sans MS" w:hAnsi="Comic Sans MS"/>
          <w:b/>
          <w:sz w:val="22"/>
          <w:szCs w:val="22"/>
          <w:u w:val="single"/>
        </w:rPr>
        <w:t>La carte mère</w:t>
      </w:r>
      <w:r>
        <w:rPr>
          <w:rFonts w:ascii="Comic Sans MS" w:hAnsi="Comic Sans MS"/>
          <w:sz w:val="22"/>
          <w:szCs w:val="22"/>
        </w:rPr>
        <w:t> :</w:t>
      </w:r>
    </w:p>
    <w:p w:rsidR="007A59A8" w:rsidRDefault="007A59A8" w:rsidP="007A59A8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Rendez-vous près du PC démonté afin de reproduire</w:t>
      </w:r>
      <w:r w:rsidR="00A01320">
        <w:rPr>
          <w:rFonts w:ascii="Comic Sans MS" w:hAnsi="Comic Sans MS"/>
          <w:sz w:val="22"/>
          <w:szCs w:val="22"/>
        </w:rPr>
        <w:t xml:space="preserve"> rapidement le schéma de la carte mère (Document réponse).</w:t>
      </w:r>
    </w:p>
    <w:p w:rsidR="00A01320" w:rsidRDefault="00A01320" w:rsidP="007A59A8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Sur le schéma réalisé repérez les connecteurs et composants suivants (Vous trouverez de l’aide à cette adresse Internet : </w:t>
      </w:r>
      <w:hyperlink r:id="rId9" w:history="1">
        <w:r w:rsidRPr="005B0C13">
          <w:rPr>
            <w:rStyle w:val="Lienhypertexte"/>
            <w:rFonts w:ascii="Comic Sans MS" w:hAnsi="Comic Sans MS"/>
            <w:sz w:val="22"/>
            <w:szCs w:val="22"/>
          </w:rPr>
          <w:t>http://www.pc-electronique.com/informatique/fonctionnement_pc/carte_mere.php</w:t>
        </w:r>
      </w:hyperlink>
      <w:r>
        <w:rPr>
          <w:rFonts w:ascii="Comic Sans MS" w:hAnsi="Comic Sans MS"/>
          <w:sz w:val="22"/>
          <w:szCs w:val="22"/>
        </w:rPr>
        <w:t>):</w:t>
      </w:r>
    </w:p>
    <w:p w:rsidR="00A01320" w:rsidRDefault="00A01320" w:rsidP="004A31DD">
      <w:pPr>
        <w:numPr>
          <w:ilvl w:val="0"/>
          <w:numId w:val="8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Le socket support du microprocesseur,</w:t>
      </w:r>
    </w:p>
    <w:p w:rsidR="00A01320" w:rsidRDefault="00A01320" w:rsidP="004A31DD">
      <w:pPr>
        <w:numPr>
          <w:ilvl w:val="0"/>
          <w:numId w:val="8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Le chipset,</w:t>
      </w:r>
    </w:p>
    <w:p w:rsidR="00A01320" w:rsidRDefault="00A01320" w:rsidP="004A31DD">
      <w:pPr>
        <w:numPr>
          <w:ilvl w:val="0"/>
          <w:numId w:val="8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Les connecteurs (ou slots) mémoire,</w:t>
      </w:r>
    </w:p>
    <w:p w:rsidR="00A01320" w:rsidRDefault="00A01320" w:rsidP="004A31DD">
      <w:pPr>
        <w:numPr>
          <w:ilvl w:val="0"/>
          <w:numId w:val="8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Les ports IDE,</w:t>
      </w:r>
    </w:p>
    <w:p w:rsidR="00A01320" w:rsidRDefault="00A01320" w:rsidP="004A31DD">
      <w:pPr>
        <w:numPr>
          <w:ilvl w:val="0"/>
          <w:numId w:val="8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Le connecteur d’alimentation,</w:t>
      </w:r>
    </w:p>
    <w:p w:rsidR="00A01320" w:rsidRDefault="00A01320" w:rsidP="004A31DD">
      <w:pPr>
        <w:numPr>
          <w:ilvl w:val="0"/>
          <w:numId w:val="8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Les connecteurs PCI,</w:t>
      </w:r>
    </w:p>
    <w:p w:rsidR="00A01320" w:rsidRDefault="00A01320" w:rsidP="004A31DD">
      <w:pPr>
        <w:numPr>
          <w:ilvl w:val="0"/>
          <w:numId w:val="8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Les connecteurs de boitier.</w:t>
      </w:r>
    </w:p>
    <w:p w:rsidR="00A01320" w:rsidRDefault="00A01320" w:rsidP="00A01320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Donnez la fonction de la carte-mère.</w:t>
      </w:r>
    </w:p>
    <w:p w:rsidR="00C22E33" w:rsidRDefault="00C22E33" w:rsidP="00A01320">
      <w:pPr>
        <w:rPr>
          <w:rFonts w:ascii="Comic Sans MS" w:hAnsi="Comic Sans MS"/>
          <w:sz w:val="22"/>
          <w:szCs w:val="22"/>
        </w:rPr>
      </w:pPr>
    </w:p>
    <w:p w:rsidR="00A01320" w:rsidRDefault="00A01320" w:rsidP="004A31DD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A01320">
        <w:rPr>
          <w:rFonts w:ascii="Comic Sans MS" w:hAnsi="Comic Sans MS"/>
          <w:b/>
          <w:sz w:val="22"/>
          <w:szCs w:val="22"/>
          <w:u w:val="single"/>
        </w:rPr>
        <w:t>Le processeur</w:t>
      </w:r>
      <w:r>
        <w:rPr>
          <w:rFonts w:ascii="Comic Sans MS" w:hAnsi="Comic Sans MS"/>
          <w:sz w:val="22"/>
          <w:szCs w:val="22"/>
        </w:rPr>
        <w:t> :</w:t>
      </w:r>
    </w:p>
    <w:p w:rsidR="00A01320" w:rsidRDefault="00A01320" w:rsidP="00A01320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Toujours sur le PC démonté, repérez le microprocesseur (vous pouvez le démonter puis le remonter) et notez la référence de celui-ci.</w:t>
      </w:r>
    </w:p>
    <w:p w:rsidR="00A01320" w:rsidRDefault="00C22E33" w:rsidP="00A01320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On peut aussi obtenir cette information dans Windows, pour se faire :</w:t>
      </w:r>
    </w:p>
    <w:p w:rsidR="00C22E33" w:rsidRDefault="00C22E33" w:rsidP="004A31DD">
      <w:pPr>
        <w:numPr>
          <w:ilvl w:val="0"/>
          <w:numId w:val="9"/>
        </w:num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Clic droit sur l’icône « Poste de Travail » puis propriétés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Notez les principales caractéristiques du Processeur du </w:t>
      </w:r>
      <w:proofErr w:type="spellStart"/>
      <w:r>
        <w:rPr>
          <w:rFonts w:ascii="Comic Sans MS" w:hAnsi="Comic Sans MS"/>
          <w:sz w:val="22"/>
          <w:szCs w:val="22"/>
        </w:rPr>
        <w:t>Maxdata</w:t>
      </w:r>
      <w:proofErr w:type="spellEnd"/>
      <w:r>
        <w:rPr>
          <w:rFonts w:ascii="Comic Sans MS" w:hAnsi="Comic Sans MS"/>
          <w:sz w:val="22"/>
          <w:szCs w:val="22"/>
        </w:rPr>
        <w:t>.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Donnez la fonction du microprocesseur.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</w:p>
    <w:p w:rsidR="007A59A8" w:rsidRDefault="00C22E33" w:rsidP="004A31DD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22E33">
        <w:rPr>
          <w:rFonts w:ascii="Comic Sans MS" w:hAnsi="Comic Sans MS"/>
          <w:b/>
          <w:sz w:val="22"/>
          <w:szCs w:val="22"/>
          <w:u w:val="single"/>
        </w:rPr>
        <w:t>La mémoire vive (RAM)</w:t>
      </w:r>
      <w:r>
        <w:rPr>
          <w:rFonts w:ascii="Comic Sans MS" w:hAnsi="Comic Sans MS"/>
          <w:sz w:val="22"/>
          <w:szCs w:val="22"/>
        </w:rPr>
        <w:t> :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Donnez le nombre d’emplacements mémoire sur le PC démonté.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Donnez la quantité de mémoire présente sur le PC </w:t>
      </w:r>
      <w:proofErr w:type="spellStart"/>
      <w:r>
        <w:rPr>
          <w:rFonts w:ascii="Comic Sans MS" w:hAnsi="Comic Sans MS"/>
          <w:sz w:val="22"/>
          <w:szCs w:val="22"/>
        </w:rPr>
        <w:t>Maxdata</w:t>
      </w:r>
      <w:proofErr w:type="spellEnd"/>
      <w:r>
        <w:rPr>
          <w:rFonts w:ascii="Comic Sans MS" w:hAnsi="Comic Sans MS"/>
          <w:sz w:val="22"/>
          <w:szCs w:val="22"/>
        </w:rPr>
        <w:t>.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Donnez la fonction de la </w:t>
      </w:r>
      <w:r w:rsidRPr="00C22E33">
        <w:rPr>
          <w:rFonts w:ascii="Comic Sans MS" w:hAnsi="Comic Sans MS"/>
          <w:b/>
          <w:sz w:val="22"/>
          <w:szCs w:val="22"/>
        </w:rPr>
        <w:t>mémoire vive</w:t>
      </w:r>
      <w:r>
        <w:rPr>
          <w:rFonts w:ascii="Comic Sans MS" w:hAnsi="Comic Sans MS"/>
          <w:sz w:val="22"/>
          <w:szCs w:val="22"/>
        </w:rPr>
        <w:t>.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</w:p>
    <w:p w:rsidR="00C22E33" w:rsidRDefault="00C22E33" w:rsidP="004A31DD">
      <w:pPr>
        <w:numPr>
          <w:ilvl w:val="1"/>
          <w:numId w:val="1"/>
        </w:numPr>
        <w:rPr>
          <w:rFonts w:ascii="Comic Sans MS" w:hAnsi="Comic Sans MS"/>
          <w:sz w:val="22"/>
          <w:szCs w:val="22"/>
        </w:rPr>
      </w:pPr>
      <w:r w:rsidRPr="00C22E33">
        <w:rPr>
          <w:rFonts w:ascii="Comic Sans MS" w:hAnsi="Comic Sans MS"/>
          <w:b/>
          <w:sz w:val="22"/>
          <w:szCs w:val="22"/>
          <w:u w:val="single"/>
        </w:rPr>
        <w:t>Le disque dur (HDD)</w:t>
      </w:r>
      <w:r>
        <w:rPr>
          <w:rFonts w:ascii="Comic Sans MS" w:hAnsi="Comic Sans MS"/>
          <w:sz w:val="22"/>
          <w:szCs w:val="22"/>
        </w:rPr>
        <w:t> :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Notez les principales caractéristiques du disque dur du PC </w:t>
      </w:r>
      <w:proofErr w:type="spellStart"/>
      <w:r>
        <w:rPr>
          <w:rFonts w:ascii="Comic Sans MS" w:hAnsi="Comic Sans MS"/>
          <w:sz w:val="22"/>
          <w:szCs w:val="22"/>
        </w:rPr>
        <w:t>Maxdata</w:t>
      </w:r>
      <w:proofErr w:type="spellEnd"/>
      <w:r>
        <w:rPr>
          <w:rFonts w:ascii="Comic Sans MS" w:hAnsi="Comic Sans MS"/>
          <w:sz w:val="22"/>
          <w:szCs w:val="22"/>
        </w:rPr>
        <w:t>.</w:t>
      </w:r>
    </w:p>
    <w:p w:rsidR="00C22E33" w:rsidRDefault="00C22E33" w:rsidP="00C22E33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Donnez la fonction du disque dur.</w:t>
      </w:r>
    </w:p>
    <w:p w:rsidR="00B56CBD" w:rsidRDefault="00B56CBD" w:rsidP="00C22E33">
      <w:pPr>
        <w:rPr>
          <w:rFonts w:ascii="Comic Sans MS" w:hAnsi="Comic Sans MS"/>
          <w:sz w:val="22"/>
          <w:szCs w:val="22"/>
        </w:rPr>
      </w:pPr>
    </w:p>
    <w:p w:rsidR="00B56CBD" w:rsidRPr="00B56CBD" w:rsidRDefault="00B56CBD" w:rsidP="004A31DD">
      <w:pPr>
        <w:numPr>
          <w:ilvl w:val="1"/>
          <w:numId w:val="1"/>
        </w:numPr>
        <w:rPr>
          <w:rFonts w:ascii="Comic Sans MS" w:hAnsi="Comic Sans MS"/>
          <w:b/>
          <w:sz w:val="22"/>
          <w:szCs w:val="22"/>
          <w:u w:val="single"/>
        </w:rPr>
      </w:pPr>
      <w:r w:rsidRPr="00B56CBD">
        <w:rPr>
          <w:rFonts w:ascii="Comic Sans MS" w:hAnsi="Comic Sans MS"/>
          <w:b/>
          <w:sz w:val="22"/>
          <w:szCs w:val="22"/>
          <w:u w:val="single"/>
        </w:rPr>
        <w:t>Les connecteurs :</w:t>
      </w:r>
    </w:p>
    <w:p w:rsidR="00B56CBD" w:rsidRDefault="00B56CBD" w:rsidP="00B56CB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 xml:space="preserve">Faites un schéma rapide de l’arrière du PC </w:t>
      </w:r>
      <w:proofErr w:type="spellStart"/>
      <w:r>
        <w:rPr>
          <w:rFonts w:ascii="Comic Sans MS" w:hAnsi="Comic Sans MS"/>
          <w:sz w:val="22"/>
          <w:szCs w:val="22"/>
        </w:rPr>
        <w:t>Maxdata</w:t>
      </w:r>
      <w:proofErr w:type="spellEnd"/>
      <w:r>
        <w:rPr>
          <w:rFonts w:ascii="Comic Sans MS" w:hAnsi="Comic Sans MS"/>
          <w:sz w:val="22"/>
          <w:szCs w:val="22"/>
        </w:rPr>
        <w:t>, où se trouvent les différents connecteurs.</w:t>
      </w:r>
    </w:p>
    <w:p w:rsidR="00B56CBD" w:rsidRDefault="00B56CBD" w:rsidP="00B56CB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Repérez en rouge et nommez les ports situés sur la carte mère.</w:t>
      </w:r>
    </w:p>
    <w:p w:rsidR="00D7359E" w:rsidRDefault="00B56CBD" w:rsidP="00B56CB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Repérez en vert et nommez les ports situés sur des cartes additionnelles.</w:t>
      </w:r>
    </w:p>
    <w:p w:rsidR="00D7359E" w:rsidRDefault="00D7359E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br w:type="page"/>
      </w:r>
    </w:p>
    <w:p w:rsidR="00767559" w:rsidRPr="00767559" w:rsidRDefault="00B56CBD" w:rsidP="004A31DD">
      <w:pPr>
        <w:numPr>
          <w:ilvl w:val="0"/>
          <w:numId w:val="1"/>
        </w:numPr>
        <w:rPr>
          <w:rFonts w:ascii="Comic Sans MS" w:hAnsi="Comic Sans MS"/>
          <w:b/>
          <w:u w:val="single"/>
        </w:rPr>
      </w:pPr>
      <w:r>
        <w:rPr>
          <w:rFonts w:ascii="Comic Sans MS" w:hAnsi="Comic Sans MS" w:cs="Arial"/>
          <w:b/>
          <w:bCs/>
          <w:i/>
          <w:iCs/>
          <w:u w:val="single"/>
        </w:rPr>
        <w:lastRenderedPageBreak/>
        <w:t>Caractéristiques des composants</w:t>
      </w:r>
      <w:r w:rsidR="00767559">
        <w:rPr>
          <w:rFonts w:ascii="Comic Sans MS" w:hAnsi="Comic Sans MS" w:cs="Arial"/>
          <w:b/>
          <w:bCs/>
          <w:i/>
          <w:iCs/>
        </w:rPr>
        <w:t>.</w:t>
      </w:r>
    </w:p>
    <w:p w:rsidR="00767559" w:rsidRDefault="00B56CBD" w:rsidP="00B56CBD">
      <w:pPr>
        <w:rPr>
          <w:rFonts w:ascii="Comic Sans MS" w:hAnsi="Comic Sans MS"/>
          <w:sz w:val="22"/>
          <w:szCs w:val="22"/>
        </w:rPr>
      </w:pPr>
      <w:r>
        <w:rPr>
          <w:rFonts w:ascii="Comic Sans MS" w:hAnsi="Comic Sans MS"/>
          <w:sz w:val="22"/>
          <w:szCs w:val="22"/>
        </w:rPr>
        <w:t>Dans cette partie vous allez relever les caractéristiques de certains composants afin de prendre conscience de l’évolution du matériel.</w:t>
      </w:r>
    </w:p>
    <w:p w:rsidR="00B56CBD" w:rsidRDefault="00B56CBD" w:rsidP="00B56CBD">
      <w:pPr>
        <w:rPr>
          <w:rFonts w:ascii="Comic Sans MS" w:hAnsi="Comic Sans MS"/>
          <w:color w:val="000000"/>
          <w:sz w:val="22"/>
          <w:szCs w:val="22"/>
        </w:rPr>
      </w:pPr>
      <w:r w:rsidRPr="00B56CBD">
        <w:rPr>
          <w:rFonts w:ascii="Comic Sans MS" w:hAnsi="Comic Sans MS"/>
          <w:color w:val="000000"/>
          <w:sz w:val="22"/>
          <w:szCs w:val="22"/>
        </w:rPr>
        <w:t>Vous pouvez vous aider de sites Internet de vendeurs de composants pour PC ("http://www.ldlc.fr/", "http://www1.euro.dell.com/content/default.aspx?c=fr&amp;l=fr&amp;s=gen" ou "http://www.fnac.com/" par exemple).</w:t>
      </w:r>
    </w:p>
    <w:sectPr w:rsidR="00B56CBD" w:rsidSect="009162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12B" w:rsidRDefault="006A512B">
      <w:r>
        <w:separator/>
      </w:r>
    </w:p>
  </w:endnote>
  <w:endnote w:type="continuationSeparator" w:id="0">
    <w:p w:rsidR="006A512B" w:rsidRDefault="006A51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altName w:val="Nyala"/>
    <w:charset w:val="00"/>
    <w:family w:val="swiss"/>
    <w:pitch w:val="variable"/>
    <w:sig w:usb0="00000003" w:usb1="00000000" w:usb2="00000000" w:usb3="00000000" w:csb0="00000001" w:csb1="00000000"/>
  </w:font>
  <w:font w:name="Rockwell">
    <w:panose1 w:val="020606030202050204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9E" w:rsidRDefault="00D7359E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57BB" w:rsidRPr="00225ADA" w:rsidRDefault="009757BB" w:rsidP="00D7359E">
    <w:pPr>
      <w:pStyle w:val="Pieddepage"/>
      <w:jc w:val="center"/>
      <w:rPr>
        <w:rFonts w:ascii="Comic Sans MS" w:hAnsi="Comic Sans MS"/>
        <w:sz w:val="20"/>
        <w:szCs w:val="20"/>
      </w:rPr>
    </w:pPr>
    <w:r w:rsidRPr="00225ADA">
      <w:rPr>
        <w:rFonts w:ascii="Comic Sans MS" w:hAnsi="Comic Sans MS"/>
        <w:sz w:val="20"/>
        <w:szCs w:val="20"/>
      </w:rPr>
      <w:t xml:space="preserve">Page </w:t>
    </w:r>
    <w:r w:rsidRPr="00225ADA">
      <w:rPr>
        <w:rStyle w:val="Numrodepage"/>
        <w:rFonts w:ascii="Comic Sans MS" w:hAnsi="Comic Sans MS"/>
        <w:sz w:val="20"/>
        <w:szCs w:val="20"/>
      </w:rPr>
      <w:fldChar w:fldCharType="begin"/>
    </w:r>
    <w:r w:rsidRPr="00225ADA">
      <w:rPr>
        <w:rStyle w:val="Numrodepage"/>
        <w:rFonts w:ascii="Comic Sans MS" w:hAnsi="Comic Sans MS"/>
        <w:sz w:val="20"/>
        <w:szCs w:val="20"/>
      </w:rPr>
      <w:instrText xml:space="preserve"> PAGE </w:instrText>
    </w:r>
    <w:r w:rsidRPr="00225ADA">
      <w:rPr>
        <w:rStyle w:val="Numrodepage"/>
        <w:rFonts w:ascii="Comic Sans MS" w:hAnsi="Comic Sans MS"/>
        <w:sz w:val="20"/>
        <w:szCs w:val="20"/>
      </w:rPr>
      <w:fldChar w:fldCharType="separate"/>
    </w:r>
    <w:r w:rsidR="00D7359E">
      <w:rPr>
        <w:rStyle w:val="Numrodepage"/>
        <w:rFonts w:ascii="Comic Sans MS" w:hAnsi="Comic Sans MS"/>
        <w:noProof/>
        <w:sz w:val="20"/>
        <w:szCs w:val="20"/>
      </w:rPr>
      <w:t>1</w:t>
    </w:r>
    <w:r w:rsidRPr="00225ADA">
      <w:rPr>
        <w:rStyle w:val="Numrodepage"/>
        <w:rFonts w:ascii="Comic Sans MS" w:hAnsi="Comic Sans MS"/>
        <w:sz w:val="20"/>
        <w:szCs w:val="2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9E" w:rsidRDefault="00D7359E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12B" w:rsidRDefault="006A512B">
      <w:r>
        <w:separator/>
      </w:r>
    </w:p>
  </w:footnote>
  <w:footnote w:type="continuationSeparator" w:id="0">
    <w:p w:rsidR="006A512B" w:rsidRDefault="006A51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9E" w:rsidRDefault="00D7359E">
    <w:pPr>
      <w:pStyle w:val="En-tt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1630"/>
      <w:gridCol w:w="6919"/>
      <w:gridCol w:w="160"/>
      <w:gridCol w:w="1016"/>
      <w:gridCol w:w="619"/>
    </w:tblGrid>
    <w:tr w:rsidR="00D7359E" w:rsidTr="008348B4">
      <w:trPr>
        <w:cantSplit/>
        <w:trHeight w:val="643"/>
      </w:trPr>
      <w:tc>
        <w:tcPr>
          <w:tcW w:w="1630" w:type="dxa"/>
          <w:vMerge w:val="restart"/>
          <w:tcBorders>
            <w:top w:val="single" w:sz="12" w:space="0" w:color="auto"/>
            <w:left w:val="single" w:sz="12" w:space="0" w:color="auto"/>
            <w:righ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w:drawing>
              <wp:inline distT="0" distB="0" distL="0" distR="0">
                <wp:extent cx="944245" cy="703580"/>
                <wp:effectExtent l="19050" t="0" r="8255" b="0"/>
                <wp:docPr id="88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44245" cy="7035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079" w:type="dxa"/>
          <w:gridSpan w:val="2"/>
          <w:vMerge w:val="restart"/>
          <w:tcBorders>
            <w:top w:val="single" w:sz="12" w:space="0" w:color="auto"/>
            <w:left w:val="single" w:sz="4" w:space="0" w:color="auto"/>
            <w:righ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sz w:val="32"/>
            </w:rPr>
            <w:t>INFORMATIQUE ET SCIENCES DU NUMERIQUE</w:t>
          </w:r>
        </w:p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</w:p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>Lycée François Villon Beaugency</w:t>
          </w:r>
        </w:p>
      </w:tc>
      <w:tc>
        <w:tcPr>
          <w:tcW w:w="1016" w:type="dxa"/>
          <w:tcBorders>
            <w:top w:val="single" w:sz="12" w:space="0" w:color="auto"/>
            <w:left w:val="single" w:sz="4" w:space="0" w:color="auto"/>
            <w:bottom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  <w:sz w:val="22"/>
            </w:rPr>
          </w:pPr>
          <w:r>
            <w:rPr>
              <w:rFonts w:ascii="Rockwell" w:hAnsi="Rockwell"/>
              <w:sz w:val="22"/>
            </w:rPr>
            <w:t>Cours</w:t>
          </w:r>
        </w:p>
      </w:tc>
      <w:tc>
        <w:tcPr>
          <w:tcW w:w="619" w:type="dxa"/>
          <w:tcBorders>
            <w:top w:val="single" w:sz="12" w:space="0" w:color="auto"/>
            <w:bottom w:val="single" w:sz="4" w:space="0" w:color="auto"/>
            <w:right w:val="single" w:sz="12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  <w:r w:rsidRPr="00D7359E">
            <w:rPr>
              <w:rFonts w:ascii="Rockwell" w:hAnsi="Rockwell"/>
              <w:noProof/>
            </w:rPr>
            <w:drawing>
              <wp:inline distT="0" distB="0" distL="0" distR="0">
                <wp:extent cx="210820" cy="210820"/>
                <wp:effectExtent l="19050" t="0" r="0" b="0"/>
                <wp:docPr id="15" name="Image 3" descr="de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de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82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7359E" w:rsidTr="008348B4">
      <w:trPr>
        <w:cantSplit/>
        <w:trHeight w:val="643"/>
      </w:trPr>
      <w:tc>
        <w:tcPr>
          <w:tcW w:w="1630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7079" w:type="dxa"/>
          <w:gridSpan w:val="2"/>
          <w:vMerge/>
          <w:tcBorders>
            <w:left w:val="single" w:sz="4" w:space="0" w:color="auto"/>
            <w:righ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1016" w:type="dxa"/>
          <w:tcBorders>
            <w:lef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  <w:sz w:val="22"/>
            </w:rPr>
          </w:pPr>
          <w:r>
            <w:rPr>
              <w:rFonts w:ascii="Rockwell" w:hAnsi="Rockwell"/>
              <w:sz w:val="22"/>
            </w:rPr>
            <w:t>TD</w:t>
          </w:r>
        </w:p>
      </w:tc>
      <w:tc>
        <w:tcPr>
          <w:tcW w:w="619" w:type="dxa"/>
          <w:tcBorders>
            <w:right w:val="single" w:sz="12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  <w:noProof/>
            </w:rPr>
            <w:drawing>
              <wp:inline distT="0" distB="0" distL="0" distR="0">
                <wp:extent cx="210820" cy="210820"/>
                <wp:effectExtent l="19050" t="0" r="0" b="0"/>
                <wp:docPr id="90" name="Image 3" descr="de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3" descr="de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82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7359E" w:rsidTr="008348B4">
      <w:trPr>
        <w:cantSplit/>
        <w:trHeight w:val="508"/>
      </w:trPr>
      <w:tc>
        <w:tcPr>
          <w:tcW w:w="1630" w:type="dxa"/>
          <w:vMerge/>
          <w:tcBorders>
            <w:left w:val="single" w:sz="12" w:space="0" w:color="auto"/>
            <w:righ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7079" w:type="dxa"/>
          <w:gridSpan w:val="2"/>
          <w:vMerge/>
          <w:tcBorders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</w:p>
      </w:tc>
      <w:tc>
        <w:tcPr>
          <w:tcW w:w="1016" w:type="dxa"/>
          <w:tcBorders>
            <w:lef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  <w:sz w:val="22"/>
            </w:rPr>
          </w:pPr>
          <w:r>
            <w:rPr>
              <w:rFonts w:ascii="Rockwell" w:hAnsi="Rockwell"/>
              <w:sz w:val="22"/>
            </w:rPr>
            <w:t>Activités</w:t>
          </w:r>
        </w:p>
      </w:tc>
      <w:tc>
        <w:tcPr>
          <w:tcW w:w="619" w:type="dxa"/>
          <w:tcBorders>
            <w:right w:val="single" w:sz="12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  <w:r w:rsidRPr="00D7359E">
            <w:rPr>
              <w:rFonts w:ascii="Rockwell" w:hAnsi="Rockwell"/>
              <w:noProof/>
            </w:rPr>
            <w:drawing>
              <wp:inline distT="0" distB="0" distL="0" distR="0">
                <wp:extent cx="210820" cy="210820"/>
                <wp:effectExtent l="19050" t="0" r="0" b="0"/>
                <wp:docPr id="13" name="Image 1" descr="coch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 1" descr="coch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0820" cy="21082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D7359E" w:rsidTr="008348B4">
      <w:trPr>
        <w:cantSplit/>
        <w:trHeight w:val="463"/>
      </w:trPr>
      <w:tc>
        <w:tcPr>
          <w:tcW w:w="1630" w:type="dxa"/>
          <w:tcBorders>
            <w:left w:val="single" w:sz="12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D7359E" w:rsidRPr="00190935" w:rsidRDefault="00D7359E" w:rsidP="008348B4">
          <w:pPr>
            <w:pStyle w:val="En-tte"/>
            <w:rPr>
              <w:rFonts w:ascii="Calibri" w:hAnsi="Calibri"/>
            </w:rPr>
          </w:pPr>
          <w:r w:rsidRPr="00190935">
            <w:rPr>
              <w:rFonts w:ascii="Calibri" w:hAnsi="Calibri"/>
            </w:rPr>
            <w:t>Spécialité ISN</w:t>
          </w:r>
        </w:p>
      </w:tc>
      <w:tc>
        <w:tcPr>
          <w:tcW w:w="6919" w:type="dxa"/>
          <w:tcBorders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D7359E" w:rsidRPr="00D7359E" w:rsidRDefault="00D7359E" w:rsidP="00D7359E">
          <w:pPr>
            <w:jc w:val="center"/>
            <w:rPr>
              <w:rFonts w:ascii="Rockwell" w:hAnsi="Rockwell"/>
              <w:b/>
              <w:sz w:val="22"/>
            </w:rPr>
          </w:pPr>
          <w:r w:rsidRPr="00D7359E">
            <w:rPr>
              <w:rFonts w:ascii="Rockwell" w:hAnsi="Rockwell"/>
              <w:b/>
              <w:sz w:val="22"/>
            </w:rPr>
            <w:t>ORDINATEUR</w:t>
          </w:r>
        </w:p>
      </w:tc>
      <w:tc>
        <w:tcPr>
          <w:tcW w:w="160" w:type="dxa"/>
          <w:tcBorders>
            <w:left w:val="single" w:sz="4" w:space="0" w:color="auto"/>
            <w:bottom w:val="single" w:sz="12" w:space="0" w:color="auto"/>
            <w:right w:val="single" w:sz="4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  <w:sz w:val="22"/>
            </w:rPr>
          </w:pPr>
        </w:p>
      </w:tc>
      <w:tc>
        <w:tcPr>
          <w:tcW w:w="1635" w:type="dxa"/>
          <w:gridSpan w:val="2"/>
          <w:tcBorders>
            <w:left w:val="single" w:sz="4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D7359E" w:rsidRDefault="00D7359E" w:rsidP="008348B4">
          <w:pPr>
            <w:pStyle w:val="En-tte"/>
            <w:jc w:val="center"/>
            <w:rPr>
              <w:rFonts w:ascii="Rockwell" w:hAnsi="Rockwell"/>
            </w:rPr>
          </w:pPr>
          <w:r>
            <w:rPr>
              <w:rFonts w:ascii="Rockwell" w:hAnsi="Rockwell"/>
            </w:rPr>
            <w:t xml:space="preserve">page </w:t>
          </w:r>
          <w:r>
            <w:rPr>
              <w:rStyle w:val="Numrodepage"/>
              <w:rFonts w:ascii="Rockwell" w:hAnsi="Rockwell"/>
              <w:sz w:val="22"/>
            </w:rPr>
            <w:fldChar w:fldCharType="begin"/>
          </w:r>
          <w:r>
            <w:rPr>
              <w:rStyle w:val="Numrodepage"/>
              <w:rFonts w:ascii="Rockwell" w:hAnsi="Rockwell"/>
              <w:sz w:val="22"/>
            </w:rPr>
            <w:instrText xml:space="preserve"> PAGE </w:instrText>
          </w:r>
          <w:r>
            <w:rPr>
              <w:rStyle w:val="Numrodepage"/>
              <w:rFonts w:ascii="Rockwell" w:hAnsi="Rockwell"/>
              <w:sz w:val="22"/>
            </w:rPr>
            <w:fldChar w:fldCharType="separate"/>
          </w:r>
          <w:r>
            <w:rPr>
              <w:rStyle w:val="Numrodepage"/>
              <w:rFonts w:ascii="Rockwell" w:hAnsi="Rockwell"/>
              <w:noProof/>
              <w:sz w:val="22"/>
            </w:rPr>
            <w:t>1</w:t>
          </w:r>
          <w:r>
            <w:rPr>
              <w:rStyle w:val="Numrodepage"/>
              <w:rFonts w:ascii="Rockwell" w:hAnsi="Rockwell"/>
              <w:sz w:val="22"/>
            </w:rPr>
            <w:fldChar w:fldCharType="end"/>
          </w:r>
          <w:r>
            <w:rPr>
              <w:rStyle w:val="Numrodepage"/>
              <w:rFonts w:ascii="Rockwell" w:hAnsi="Rockwell"/>
            </w:rPr>
            <w:t xml:space="preserve"> / </w:t>
          </w:r>
          <w:r>
            <w:rPr>
              <w:rStyle w:val="Numrodepage"/>
              <w:rFonts w:ascii="Rockwell" w:hAnsi="Rockwell"/>
            </w:rPr>
            <w:fldChar w:fldCharType="begin"/>
          </w:r>
          <w:r>
            <w:rPr>
              <w:rStyle w:val="Numrodepage"/>
              <w:rFonts w:ascii="Rockwell" w:hAnsi="Rockwell"/>
            </w:rPr>
            <w:instrText xml:space="preserve"> NUMPAGES </w:instrText>
          </w:r>
          <w:r>
            <w:rPr>
              <w:rStyle w:val="Numrodepage"/>
              <w:rFonts w:ascii="Rockwell" w:hAnsi="Rockwell"/>
            </w:rPr>
            <w:fldChar w:fldCharType="separate"/>
          </w:r>
          <w:r>
            <w:rPr>
              <w:rStyle w:val="Numrodepage"/>
              <w:rFonts w:ascii="Rockwell" w:hAnsi="Rockwell"/>
              <w:noProof/>
            </w:rPr>
            <w:t>3</w:t>
          </w:r>
          <w:r>
            <w:rPr>
              <w:rStyle w:val="Numrodepage"/>
              <w:rFonts w:ascii="Rockwell" w:hAnsi="Rockwell"/>
            </w:rPr>
            <w:fldChar w:fldCharType="end"/>
          </w:r>
        </w:p>
      </w:tc>
    </w:tr>
  </w:tbl>
  <w:p w:rsidR="009757BB" w:rsidRPr="00D7359E" w:rsidRDefault="009757BB" w:rsidP="00D7359E">
    <w:pPr>
      <w:pStyle w:val="En-tte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7359E" w:rsidRDefault="00D7359E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F3A7D"/>
    <w:multiLevelType w:val="hybridMultilevel"/>
    <w:tmpl w:val="3F84F484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9012C7D"/>
    <w:multiLevelType w:val="hybridMultilevel"/>
    <w:tmpl w:val="E3D4C72E"/>
    <w:lvl w:ilvl="0" w:tplc="A0AA427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0123BF"/>
    <w:multiLevelType w:val="hybridMultilevel"/>
    <w:tmpl w:val="3900197A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458547C2"/>
    <w:multiLevelType w:val="hybridMultilevel"/>
    <w:tmpl w:val="00CA9C48"/>
    <w:lvl w:ilvl="0" w:tplc="040C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4D7B3F93"/>
    <w:multiLevelType w:val="hybridMultilevel"/>
    <w:tmpl w:val="621C20E4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5DF844A9"/>
    <w:multiLevelType w:val="hybridMultilevel"/>
    <w:tmpl w:val="B15CCBA4"/>
    <w:lvl w:ilvl="0" w:tplc="26001FD4">
      <w:start w:val="1"/>
      <w:numFmt w:val="upperRoman"/>
      <w:lvlText w:val="%1)"/>
      <w:lvlJc w:val="left"/>
      <w:pPr>
        <w:ind w:left="720" w:hanging="72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675B4B9A"/>
    <w:multiLevelType w:val="hybridMultilevel"/>
    <w:tmpl w:val="DE029B5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1B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343542"/>
    <w:multiLevelType w:val="hybridMultilevel"/>
    <w:tmpl w:val="DCA65D1C"/>
    <w:lvl w:ilvl="0" w:tplc="A0AA427E">
      <w:numFmt w:val="bullet"/>
      <w:lvlText w:val="-"/>
      <w:lvlJc w:val="left"/>
      <w:pPr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586603D"/>
    <w:multiLevelType w:val="hybridMultilevel"/>
    <w:tmpl w:val="90187C78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8"/>
  </w:num>
  <w:num w:numId="4">
    <w:abstractNumId w:val="4"/>
  </w:num>
  <w:num w:numId="5">
    <w:abstractNumId w:val="3"/>
  </w:num>
  <w:num w:numId="6">
    <w:abstractNumId w:val="6"/>
  </w:num>
  <w:num w:numId="7">
    <w:abstractNumId w:val="2"/>
  </w:num>
  <w:num w:numId="8">
    <w:abstractNumId w:val="7"/>
  </w:num>
  <w:num w:numId="9">
    <w:abstractNumId w:val="1"/>
  </w:num>
  <w:numIdMacAtCleanup w:val="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attachedTemplate r:id="rId1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24D6"/>
    <w:rsid w:val="00010884"/>
    <w:rsid w:val="00035621"/>
    <w:rsid w:val="00053DFF"/>
    <w:rsid w:val="00055812"/>
    <w:rsid w:val="000701C9"/>
    <w:rsid w:val="000C0360"/>
    <w:rsid w:val="00103D78"/>
    <w:rsid w:val="001209B6"/>
    <w:rsid w:val="00184FE0"/>
    <w:rsid w:val="00191351"/>
    <w:rsid w:val="001A6D73"/>
    <w:rsid w:val="001E4DA8"/>
    <w:rsid w:val="00225ADA"/>
    <w:rsid w:val="002666BD"/>
    <w:rsid w:val="002D3318"/>
    <w:rsid w:val="0032039C"/>
    <w:rsid w:val="00373A38"/>
    <w:rsid w:val="003B4A43"/>
    <w:rsid w:val="003C4428"/>
    <w:rsid w:val="003E6C6D"/>
    <w:rsid w:val="003F4DC4"/>
    <w:rsid w:val="00405D70"/>
    <w:rsid w:val="00411689"/>
    <w:rsid w:val="00435262"/>
    <w:rsid w:val="00440A00"/>
    <w:rsid w:val="00441326"/>
    <w:rsid w:val="00444630"/>
    <w:rsid w:val="0044507E"/>
    <w:rsid w:val="004A31DD"/>
    <w:rsid w:val="004A32FB"/>
    <w:rsid w:val="004A5CB9"/>
    <w:rsid w:val="004B130C"/>
    <w:rsid w:val="004B59A1"/>
    <w:rsid w:val="004C7D62"/>
    <w:rsid w:val="004E0D3A"/>
    <w:rsid w:val="00571E6E"/>
    <w:rsid w:val="005C3646"/>
    <w:rsid w:val="005C3B35"/>
    <w:rsid w:val="005E1846"/>
    <w:rsid w:val="005E339A"/>
    <w:rsid w:val="006335EC"/>
    <w:rsid w:val="006653FA"/>
    <w:rsid w:val="00694C1A"/>
    <w:rsid w:val="006A39A6"/>
    <w:rsid w:val="006A512B"/>
    <w:rsid w:val="006A59B5"/>
    <w:rsid w:val="006A6AD8"/>
    <w:rsid w:val="00750AB1"/>
    <w:rsid w:val="00756C24"/>
    <w:rsid w:val="007660D4"/>
    <w:rsid w:val="00767559"/>
    <w:rsid w:val="00783F48"/>
    <w:rsid w:val="00785FFB"/>
    <w:rsid w:val="00796B60"/>
    <w:rsid w:val="007A59A8"/>
    <w:rsid w:val="007A7419"/>
    <w:rsid w:val="007D6F69"/>
    <w:rsid w:val="0080550A"/>
    <w:rsid w:val="00833907"/>
    <w:rsid w:val="00841845"/>
    <w:rsid w:val="008C6CC3"/>
    <w:rsid w:val="008C79D0"/>
    <w:rsid w:val="008E098A"/>
    <w:rsid w:val="008F15EB"/>
    <w:rsid w:val="009017C9"/>
    <w:rsid w:val="00902D76"/>
    <w:rsid w:val="009061C4"/>
    <w:rsid w:val="00916278"/>
    <w:rsid w:val="00935549"/>
    <w:rsid w:val="009615DC"/>
    <w:rsid w:val="00962375"/>
    <w:rsid w:val="00963A22"/>
    <w:rsid w:val="009757BB"/>
    <w:rsid w:val="00A01320"/>
    <w:rsid w:val="00A400A8"/>
    <w:rsid w:val="00A73410"/>
    <w:rsid w:val="00AD2634"/>
    <w:rsid w:val="00AE3CAE"/>
    <w:rsid w:val="00AE51A8"/>
    <w:rsid w:val="00AF4039"/>
    <w:rsid w:val="00B56CBD"/>
    <w:rsid w:val="00BA3B72"/>
    <w:rsid w:val="00C22E33"/>
    <w:rsid w:val="00C37AED"/>
    <w:rsid w:val="00C61C53"/>
    <w:rsid w:val="00C824D6"/>
    <w:rsid w:val="00C82ABB"/>
    <w:rsid w:val="00C90A67"/>
    <w:rsid w:val="00CB72D0"/>
    <w:rsid w:val="00CD1E31"/>
    <w:rsid w:val="00D346C4"/>
    <w:rsid w:val="00D54C3F"/>
    <w:rsid w:val="00D70103"/>
    <w:rsid w:val="00D7359E"/>
    <w:rsid w:val="00D77122"/>
    <w:rsid w:val="00D914DC"/>
    <w:rsid w:val="00DB4A34"/>
    <w:rsid w:val="00DC6953"/>
    <w:rsid w:val="00DE4102"/>
    <w:rsid w:val="00E223C9"/>
    <w:rsid w:val="00E60CDF"/>
    <w:rsid w:val="00E753A0"/>
    <w:rsid w:val="00EE1AB4"/>
    <w:rsid w:val="00EF0EC0"/>
    <w:rsid w:val="00EF1E09"/>
    <w:rsid w:val="00F073E3"/>
    <w:rsid w:val="00F47A4B"/>
    <w:rsid w:val="00F8444C"/>
    <w:rsid w:val="00F96E91"/>
    <w:rsid w:val="00FA4F99"/>
    <w:rsid w:val="00FF6B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A32FB"/>
    <w:rPr>
      <w:sz w:val="24"/>
      <w:szCs w:val="24"/>
    </w:rPr>
  </w:style>
  <w:style w:type="paragraph" w:styleId="Titre1">
    <w:name w:val="heading 1"/>
    <w:basedOn w:val="Normal"/>
    <w:next w:val="Normal"/>
    <w:qFormat/>
    <w:rsid w:val="00035621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  <w:u w:val="single"/>
    </w:rPr>
  </w:style>
  <w:style w:type="paragraph" w:styleId="Titre2">
    <w:name w:val="heading 2"/>
    <w:basedOn w:val="Normal"/>
    <w:next w:val="Normal"/>
    <w:qFormat/>
    <w:rsid w:val="00035621"/>
    <w:pPr>
      <w:keepNext/>
      <w:jc w:val="center"/>
      <w:outlineLvl w:val="1"/>
    </w:pPr>
    <w:rPr>
      <w:b/>
      <w:bCs/>
      <w:sz w:val="28"/>
      <w:szCs w:val="28"/>
      <w:u w:val="single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paragraph" w:styleId="En-tte">
    <w:name w:val="header"/>
    <w:basedOn w:val="Normal"/>
    <w:rsid w:val="008C79D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8C79D0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8C79D0"/>
  </w:style>
  <w:style w:type="character" w:styleId="Marquedecommentaire">
    <w:name w:val="annotation reference"/>
    <w:basedOn w:val="Policepardfaut"/>
    <w:semiHidden/>
    <w:rsid w:val="00E753A0"/>
    <w:rPr>
      <w:sz w:val="16"/>
      <w:szCs w:val="16"/>
    </w:rPr>
  </w:style>
  <w:style w:type="paragraph" w:styleId="Commentaire">
    <w:name w:val="annotation text"/>
    <w:basedOn w:val="Normal"/>
    <w:semiHidden/>
    <w:rsid w:val="00E753A0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E753A0"/>
    <w:rPr>
      <w:b/>
      <w:bCs/>
    </w:rPr>
  </w:style>
  <w:style w:type="paragraph" w:styleId="Textedebulles">
    <w:name w:val="Balloon Text"/>
    <w:basedOn w:val="Normal"/>
    <w:semiHidden/>
    <w:rsid w:val="00E753A0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rsid w:val="00750AB1"/>
    <w:rPr>
      <w:color w:val="0000FF"/>
      <w:u w:val="single"/>
    </w:rPr>
  </w:style>
  <w:style w:type="paragraph" w:styleId="Corpsdetexte">
    <w:name w:val="Body Text"/>
    <w:basedOn w:val="Normal"/>
    <w:link w:val="CorpsdetexteCar"/>
    <w:rsid w:val="00E60CD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</w:pPr>
    <w:rPr>
      <w:rFonts w:ascii="Comic Sans MS" w:hAnsi="Comic Sans MS"/>
      <w:i/>
      <w:iCs/>
    </w:rPr>
  </w:style>
  <w:style w:type="character" w:customStyle="1" w:styleId="CorpsdetexteCar">
    <w:name w:val="Corps de texte Car"/>
    <w:basedOn w:val="Policepardfaut"/>
    <w:link w:val="Corpsdetexte"/>
    <w:rsid w:val="00E60CDF"/>
    <w:rPr>
      <w:rFonts w:ascii="Comic Sans MS" w:hAnsi="Comic Sans MS"/>
      <w:i/>
      <w:iCs/>
      <w:sz w:val="24"/>
      <w:szCs w:val="24"/>
    </w:rPr>
  </w:style>
  <w:style w:type="paragraph" w:styleId="Paragraphedeliste">
    <w:name w:val="List Paragraph"/>
    <w:basedOn w:val="Normal"/>
    <w:uiPriority w:val="34"/>
    <w:qFormat/>
    <w:rsid w:val="003F4DC4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pc-electronique.com/informatique/fonctionnement_pc/carte_mere.php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hierry\AppData\Roaming\Microsoft\Templates\TP%20ISI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E87884-9CD5-41A7-B602-FAAE178C6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TP ISI</Template>
  <TotalTime>5</TotalTime>
  <Pages>3</Pages>
  <Words>332</Words>
  <Characters>1826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Support TP</vt:lpstr>
    </vt:vector>
  </TitlesOfParts>
  <Company>Edu</Company>
  <LinksUpToDate>false</LinksUpToDate>
  <CharactersWithSpaces>2154</CharactersWithSpaces>
  <SharedDoc>false</SharedDoc>
  <HLinks>
    <vt:vector size="6" baseType="variant">
      <vt:variant>
        <vt:i4>3801145</vt:i4>
      </vt:variant>
      <vt:variant>
        <vt:i4>0</vt:i4>
      </vt:variant>
      <vt:variant>
        <vt:i4>0</vt:i4>
      </vt:variant>
      <vt:variant>
        <vt:i4>5</vt:i4>
      </vt:variant>
      <vt:variant>
        <vt:lpwstr>http://www.pc-electronique.com/informatique/fonctionnement_pc/carte_mere.php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Support TP</dc:title>
  <dc:creator>Thierry</dc:creator>
  <cp:lastModifiedBy>Bertin</cp:lastModifiedBy>
  <cp:revision>3</cp:revision>
  <cp:lastPrinted>2005-09-29T12:14:00Z</cp:lastPrinted>
  <dcterms:created xsi:type="dcterms:W3CDTF">2013-04-01T12:56:00Z</dcterms:created>
  <dcterms:modified xsi:type="dcterms:W3CDTF">2013-04-01T13:02:00Z</dcterms:modified>
</cp:coreProperties>
</file>